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70A" w:rsidRPr="0095370A" w:rsidRDefault="0095370A" w:rsidP="0095370A">
      <w:pPr>
        <w:jc w:val="right"/>
        <w:rPr>
          <w:rFonts w:hint="cs"/>
          <w:b/>
          <w:bCs/>
          <w:sz w:val="28"/>
          <w:szCs w:val="28"/>
          <w:u w:val="single"/>
          <w:rtl/>
        </w:rPr>
      </w:pPr>
      <w:r w:rsidRPr="0095370A">
        <w:rPr>
          <w:rFonts w:hint="cs"/>
          <w:b/>
          <w:bCs/>
          <w:sz w:val="28"/>
          <w:szCs w:val="28"/>
          <w:u w:val="single"/>
          <w:rtl/>
        </w:rPr>
        <w:t>حبر على ورق</w:t>
      </w:r>
    </w:p>
    <w:p w:rsidR="0095370A" w:rsidRDefault="0095370A" w:rsidP="0095370A">
      <w:pPr>
        <w:jc w:val="right"/>
        <w:rPr>
          <w:rFonts w:hint="cs"/>
          <w:b/>
          <w:bCs/>
          <w:sz w:val="32"/>
          <w:szCs w:val="32"/>
          <w:rtl/>
        </w:rPr>
      </w:pPr>
      <w:r w:rsidRPr="0095370A">
        <w:rPr>
          <w:rFonts w:hint="cs"/>
          <w:b/>
          <w:bCs/>
          <w:sz w:val="28"/>
          <w:szCs w:val="28"/>
          <w:u w:val="single"/>
          <w:rtl/>
        </w:rPr>
        <w:t>د. أحمد ابراهيم الفقيه</w:t>
      </w:r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95370A" w:rsidRPr="0095370A" w:rsidRDefault="0095370A" w:rsidP="0095370A">
      <w:pPr>
        <w:jc w:val="center"/>
        <w:rPr>
          <w:rFonts w:hint="cs"/>
          <w:b/>
          <w:bCs/>
          <w:sz w:val="56"/>
          <w:szCs w:val="56"/>
          <w:rtl/>
        </w:rPr>
      </w:pPr>
      <w:r w:rsidRPr="0095370A">
        <w:rPr>
          <w:rFonts w:hint="cs"/>
          <w:b/>
          <w:bCs/>
          <w:sz w:val="56"/>
          <w:szCs w:val="56"/>
          <w:rtl/>
        </w:rPr>
        <w:t>عزازي علي عزازي .. وداعا</w:t>
      </w:r>
    </w:p>
    <w:p w:rsidR="00C754DD" w:rsidRPr="0095370A" w:rsidRDefault="0095370A" w:rsidP="0095370A">
      <w:pPr>
        <w:jc w:val="both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</w:t>
      </w:r>
      <w:r w:rsidR="004E65A0" w:rsidRPr="0095370A">
        <w:rPr>
          <w:rFonts w:hint="cs"/>
          <w:b/>
          <w:bCs/>
          <w:sz w:val="32"/>
          <w:szCs w:val="32"/>
          <w:rtl/>
        </w:rPr>
        <w:t>كان الكاتب الصديق الدكتور عزازي على عزازي ، الذي رحل عن عالمنا منذ ايام قليلة ، بعد اجراء عملية نقل كبد، في عاصمة الصين الشعبية، كاتبا جميل الاسلوب ، ثاقب البصيرة فيما يكتب، وكان ناشطا سياسيا عميق الايمان بما يعمل ، امينا ونزيها مع الناس ومع القضية ومع نفسه، شديد الوفاء والولاء للقيم الوطنية التي يتبناها، ومبادي</w:t>
      </w:r>
      <w:r>
        <w:rPr>
          <w:rFonts w:hint="cs"/>
          <w:b/>
          <w:bCs/>
          <w:sz w:val="32"/>
          <w:szCs w:val="32"/>
          <w:rtl/>
        </w:rPr>
        <w:t>ء</w:t>
      </w:r>
      <w:r w:rsidR="004E65A0" w:rsidRPr="0095370A">
        <w:rPr>
          <w:rFonts w:hint="cs"/>
          <w:b/>
          <w:bCs/>
          <w:sz w:val="32"/>
          <w:szCs w:val="32"/>
          <w:rtl/>
        </w:rPr>
        <w:t xml:space="preserve"> العدل والمساوة والكرامة والحرية التي تربي عليها وكرس حياته للدفاع عنها ، منذ ان كان فتي صغيرا ينخرط في الحراك الطلابي ، وعضوا في التنظيمات اليسارية الناصرية، وكان قائدا ميدانيا  خلال احداث ثورة 25 يناير، يقود المظاهرات والمسيرات ، ويدخل المواج</w:t>
      </w:r>
      <w:r w:rsidR="00EB3266" w:rsidRPr="0095370A">
        <w:rPr>
          <w:rFonts w:hint="cs"/>
          <w:b/>
          <w:bCs/>
          <w:sz w:val="32"/>
          <w:szCs w:val="32"/>
          <w:rtl/>
        </w:rPr>
        <w:t xml:space="preserve">هات التي كانت تعرض حياته للخطر، وكلما سمع نداء ياتيه من اي جانب لاداء استحقاق وطني، كان لابد ان يلبي النداء،  فكان عضوا في حراك كفاية ، وعضوا قياديا في التيار الشعبي، </w:t>
      </w:r>
      <w:r>
        <w:rPr>
          <w:rFonts w:hint="cs"/>
          <w:b/>
          <w:bCs/>
          <w:sz w:val="32"/>
          <w:szCs w:val="32"/>
          <w:rtl/>
        </w:rPr>
        <w:t xml:space="preserve"> ثم عضوا قياديا في جبهة الانقاذ،</w:t>
      </w:r>
      <w:r w:rsidR="004E65A0" w:rsidRPr="0095370A">
        <w:rPr>
          <w:rFonts w:hint="cs"/>
          <w:b/>
          <w:bCs/>
          <w:sz w:val="32"/>
          <w:szCs w:val="32"/>
          <w:rtl/>
        </w:rPr>
        <w:t xml:space="preserve"> ولم يكن غريبا ان تجمع القوى الوطنية ، على ترشيح هذا الناشط السياسي المتميز، المقيم في القاهرة والقادم من محافظة الشرقية </w:t>
      </w:r>
      <w:r w:rsidR="00EB3266" w:rsidRPr="0095370A">
        <w:rPr>
          <w:rFonts w:hint="cs"/>
          <w:b/>
          <w:bCs/>
          <w:sz w:val="32"/>
          <w:szCs w:val="32"/>
          <w:rtl/>
        </w:rPr>
        <w:t>، محافظا لها بعد انتصار الثورة ،واعتمد الدكتور عصام شرف رئيس اول حكومة بعد الثورة هذا التعيين، وفعلا استلم الناقد الادبي</w:t>
      </w:r>
      <w:r>
        <w:rPr>
          <w:rFonts w:hint="cs"/>
          <w:b/>
          <w:bCs/>
          <w:sz w:val="32"/>
          <w:szCs w:val="32"/>
          <w:rtl/>
        </w:rPr>
        <w:t>،</w:t>
      </w:r>
      <w:r w:rsidR="00EB3266" w:rsidRPr="0095370A">
        <w:rPr>
          <w:rFonts w:hint="cs"/>
          <w:b/>
          <w:bCs/>
          <w:sz w:val="32"/>
          <w:szCs w:val="32"/>
          <w:rtl/>
        </w:rPr>
        <w:t xml:space="preserve"> والقلم الصحفي</w:t>
      </w:r>
      <w:r>
        <w:rPr>
          <w:rFonts w:hint="cs"/>
          <w:b/>
          <w:bCs/>
          <w:sz w:val="32"/>
          <w:szCs w:val="32"/>
          <w:rtl/>
        </w:rPr>
        <w:t>،</w:t>
      </w:r>
      <w:r w:rsidR="00EB3266" w:rsidRPr="0095370A">
        <w:rPr>
          <w:rFonts w:hint="cs"/>
          <w:b/>
          <w:bCs/>
          <w:sz w:val="32"/>
          <w:szCs w:val="32"/>
          <w:rtl/>
        </w:rPr>
        <w:t xml:space="preserve"> والاكايمي في مجال اللغة والادب ، هذا المنصب القيادي السياسي الاداري ، ويبرهن في عمله الجديد، جدارته بالمنصب، و</w:t>
      </w:r>
      <w:r>
        <w:rPr>
          <w:rFonts w:hint="cs"/>
          <w:b/>
          <w:bCs/>
          <w:sz w:val="32"/>
          <w:szCs w:val="32"/>
          <w:rtl/>
        </w:rPr>
        <w:t>ي</w:t>
      </w:r>
      <w:r w:rsidR="00EB3266" w:rsidRPr="0095370A">
        <w:rPr>
          <w:rFonts w:hint="cs"/>
          <w:b/>
          <w:bCs/>
          <w:sz w:val="32"/>
          <w:szCs w:val="32"/>
          <w:rtl/>
        </w:rPr>
        <w:t>جعل من</w:t>
      </w:r>
      <w:r>
        <w:rPr>
          <w:rFonts w:hint="cs"/>
          <w:b/>
          <w:bCs/>
          <w:sz w:val="32"/>
          <w:szCs w:val="32"/>
          <w:rtl/>
        </w:rPr>
        <w:t xml:space="preserve">ه </w:t>
      </w:r>
      <w:r w:rsidR="00EB3266" w:rsidRPr="0095370A">
        <w:rPr>
          <w:rFonts w:hint="cs"/>
          <w:b/>
          <w:bCs/>
          <w:sz w:val="32"/>
          <w:szCs w:val="32"/>
          <w:rtl/>
        </w:rPr>
        <w:t xml:space="preserve"> استمرارا لعمله كقائد ميداني في ايام ثورة 25 يناير ، اذ انه لم يتبع اسلوب المحافظين التقليديين الجالسين في مكاتبهم يستقبلون المواطنين من اصحاب المشاكل، وانما اعتمد اسلوب النزول الى الشارع</w:t>
      </w:r>
      <w:r w:rsidR="00B80EF5">
        <w:rPr>
          <w:rFonts w:hint="cs"/>
          <w:b/>
          <w:bCs/>
          <w:sz w:val="32"/>
          <w:szCs w:val="32"/>
          <w:rtl/>
        </w:rPr>
        <w:t>،</w:t>
      </w:r>
      <w:r w:rsidR="00EB3266" w:rsidRPr="0095370A">
        <w:rPr>
          <w:rFonts w:hint="cs"/>
          <w:b/>
          <w:bCs/>
          <w:sz w:val="32"/>
          <w:szCs w:val="32"/>
          <w:rtl/>
        </w:rPr>
        <w:t xml:space="preserve"> والذهاب الى الناس في ميادين العمل والانتاج، وتفقد احوالهم ومعرفة مشاكلهم</w:t>
      </w:r>
      <w:r w:rsidR="00B80EF5">
        <w:rPr>
          <w:rFonts w:hint="cs"/>
          <w:b/>
          <w:bCs/>
          <w:sz w:val="32"/>
          <w:szCs w:val="32"/>
          <w:rtl/>
        </w:rPr>
        <w:t>،</w:t>
      </w:r>
      <w:r w:rsidR="00EB3266" w:rsidRPr="0095370A">
        <w:rPr>
          <w:rFonts w:hint="cs"/>
          <w:b/>
          <w:bCs/>
          <w:sz w:val="32"/>
          <w:szCs w:val="32"/>
          <w:rtl/>
        </w:rPr>
        <w:t xml:space="preserve"> واشراكهم في اقتراح الحلول وتنفيذ</w:t>
      </w:r>
      <w:r w:rsidR="00226900" w:rsidRPr="0095370A">
        <w:rPr>
          <w:rFonts w:hint="cs"/>
          <w:b/>
          <w:bCs/>
          <w:sz w:val="32"/>
          <w:szCs w:val="32"/>
          <w:rtl/>
        </w:rPr>
        <w:t>ها، لان نجاح اي مسئول ليس في الانفراد باتخاذ القرارات ، ورسم السياسات في مكتبه، وانزالها بعد ذلك الى ارض الواقع، وانما اشراك الناس منذ البداية في رسم هذه السياسات</w:t>
      </w:r>
      <w:r w:rsidR="00B80EF5">
        <w:rPr>
          <w:rFonts w:hint="cs"/>
          <w:b/>
          <w:bCs/>
          <w:sz w:val="32"/>
          <w:szCs w:val="32"/>
          <w:rtl/>
        </w:rPr>
        <w:t>،</w:t>
      </w:r>
      <w:r w:rsidR="00226900" w:rsidRPr="0095370A">
        <w:rPr>
          <w:rFonts w:hint="cs"/>
          <w:b/>
          <w:bCs/>
          <w:sz w:val="32"/>
          <w:szCs w:val="32"/>
          <w:rtl/>
        </w:rPr>
        <w:t xml:space="preserve"> واتخاذ هذه القرارات ، واشعار الناس انهم ليسوا فقط جزءا من المشكلة ، ولكنهم وبالضرورة  جزء من الحل . </w:t>
      </w:r>
      <w:r w:rsidR="00B80EF5">
        <w:rPr>
          <w:rFonts w:hint="cs"/>
          <w:b/>
          <w:bCs/>
          <w:sz w:val="32"/>
          <w:szCs w:val="32"/>
          <w:rtl/>
        </w:rPr>
        <w:t xml:space="preserve">          </w:t>
      </w:r>
    </w:p>
    <w:p w:rsidR="00226900" w:rsidRPr="0095370A" w:rsidRDefault="00B80EF5" w:rsidP="00B80EF5">
      <w:pPr>
        <w:jc w:val="both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</w:t>
      </w:r>
      <w:r w:rsidR="00226900" w:rsidRPr="0095370A">
        <w:rPr>
          <w:rFonts w:hint="cs"/>
          <w:b/>
          <w:bCs/>
          <w:sz w:val="32"/>
          <w:szCs w:val="32"/>
          <w:rtl/>
        </w:rPr>
        <w:t>وباعتبار</w:t>
      </w:r>
      <w:r>
        <w:rPr>
          <w:rFonts w:hint="cs"/>
          <w:b/>
          <w:bCs/>
          <w:sz w:val="32"/>
          <w:szCs w:val="32"/>
          <w:rtl/>
        </w:rPr>
        <w:t>ي</w:t>
      </w:r>
      <w:r w:rsidR="00226900" w:rsidRPr="0095370A">
        <w:rPr>
          <w:rFonts w:hint="cs"/>
          <w:b/>
          <w:bCs/>
          <w:sz w:val="32"/>
          <w:szCs w:val="32"/>
          <w:rtl/>
        </w:rPr>
        <w:t xml:space="preserve"> كاتبا تعرف على الصديق عزازي منذ اكثر من ربع قرن من الزمان، ورافقه على طريق الحرف والكلمة ، فانني اقول ان الدكتور عزازي على عزازي، وقبل ان يكون ناشطا سياسيبا ، او عنصرا قياديا في الكيانات السياسية ، ومحررا صحفيا وصل الى درجة مدير تحرير في ص</w:t>
      </w:r>
      <w:r>
        <w:rPr>
          <w:rFonts w:hint="cs"/>
          <w:b/>
          <w:bCs/>
          <w:sz w:val="32"/>
          <w:szCs w:val="32"/>
          <w:rtl/>
        </w:rPr>
        <w:t>ح</w:t>
      </w:r>
      <w:r w:rsidR="00226900" w:rsidRPr="0095370A">
        <w:rPr>
          <w:rFonts w:hint="cs"/>
          <w:b/>
          <w:bCs/>
          <w:sz w:val="32"/>
          <w:szCs w:val="32"/>
          <w:rtl/>
        </w:rPr>
        <w:t xml:space="preserve">يفة الاسبوع ورئيس تحرير في صحيفة الكرامة ، كان </w:t>
      </w:r>
      <w:r w:rsidR="00226900" w:rsidRPr="0095370A">
        <w:rPr>
          <w:rFonts w:hint="cs"/>
          <w:b/>
          <w:bCs/>
          <w:sz w:val="32"/>
          <w:szCs w:val="32"/>
          <w:rtl/>
        </w:rPr>
        <w:lastRenderedPageBreak/>
        <w:t>قبل هذا وذاك واثناء</w:t>
      </w:r>
      <w:r>
        <w:rPr>
          <w:rFonts w:hint="cs"/>
          <w:b/>
          <w:bCs/>
          <w:sz w:val="32"/>
          <w:szCs w:val="32"/>
          <w:rtl/>
        </w:rPr>
        <w:t>ه</w:t>
      </w:r>
      <w:r w:rsidR="00226900" w:rsidRPr="0095370A">
        <w:rPr>
          <w:rFonts w:hint="cs"/>
          <w:b/>
          <w:bCs/>
          <w:sz w:val="32"/>
          <w:szCs w:val="32"/>
          <w:rtl/>
        </w:rPr>
        <w:t xml:space="preserve"> وبعد</w:t>
      </w:r>
      <w:r>
        <w:rPr>
          <w:rFonts w:hint="cs"/>
          <w:b/>
          <w:bCs/>
          <w:sz w:val="32"/>
          <w:szCs w:val="32"/>
          <w:rtl/>
        </w:rPr>
        <w:t>ه</w:t>
      </w:r>
      <w:r w:rsidR="00226900" w:rsidRPr="0095370A">
        <w:rPr>
          <w:rFonts w:hint="cs"/>
          <w:b/>
          <w:bCs/>
          <w:sz w:val="32"/>
          <w:szCs w:val="32"/>
          <w:rtl/>
        </w:rPr>
        <w:t xml:space="preserve"> ،  المثقف العضوي الملتحم بقضايا الواقع وهموم الوطن ، وكان الناقد الادبي القادر على قراءة النص الابداعي قراءة عميقة ، تتجلي فيه</w:t>
      </w:r>
      <w:r>
        <w:rPr>
          <w:rFonts w:hint="cs"/>
          <w:b/>
          <w:bCs/>
          <w:sz w:val="32"/>
          <w:szCs w:val="32"/>
          <w:rtl/>
        </w:rPr>
        <w:t>ا</w:t>
      </w:r>
      <w:r w:rsidR="00226900" w:rsidRPr="0095370A">
        <w:rPr>
          <w:rFonts w:hint="cs"/>
          <w:b/>
          <w:bCs/>
          <w:sz w:val="32"/>
          <w:szCs w:val="32"/>
          <w:rtl/>
        </w:rPr>
        <w:t xml:space="preserve"> رؤيته النقدية الصافية النقية ، وبصيرته الثاقبة القادرة على النفاذ الى ما تحت السطح ، والغوص في اعماق العمل ، والاهتداء الى جوهره والكشف عن اسراره ، مع ضمير لا يعرف الا</w:t>
      </w:r>
      <w:r>
        <w:rPr>
          <w:rFonts w:hint="cs"/>
          <w:b/>
          <w:bCs/>
          <w:sz w:val="32"/>
          <w:szCs w:val="32"/>
          <w:rtl/>
        </w:rPr>
        <w:t>ر</w:t>
      </w:r>
      <w:r w:rsidR="00226900" w:rsidRPr="0095370A">
        <w:rPr>
          <w:rFonts w:hint="cs"/>
          <w:b/>
          <w:bCs/>
          <w:sz w:val="32"/>
          <w:szCs w:val="32"/>
          <w:rtl/>
        </w:rPr>
        <w:t xml:space="preserve">تجاف،  هو ضمير القاضي النزيه الامين ، لان الناقد الادبي ليس فقط بمعارفه وقدراته وكفاءة جهازه النقدي وادوات </w:t>
      </w:r>
      <w:r>
        <w:rPr>
          <w:rFonts w:hint="cs"/>
          <w:b/>
          <w:bCs/>
          <w:sz w:val="32"/>
          <w:szCs w:val="32"/>
          <w:rtl/>
        </w:rPr>
        <w:t xml:space="preserve">البحث والتحليل </w:t>
      </w:r>
      <w:r w:rsidR="00226900" w:rsidRPr="0095370A">
        <w:rPr>
          <w:rFonts w:hint="cs"/>
          <w:b/>
          <w:bCs/>
          <w:sz w:val="32"/>
          <w:szCs w:val="32"/>
          <w:rtl/>
        </w:rPr>
        <w:t xml:space="preserve">لديه ، وانما ايضا وربما اولا وقبل اي شيء اخر، بمدى ما يمتلك من حس بالعدل ، وقدرة على التجرد ، </w:t>
      </w:r>
      <w:r>
        <w:rPr>
          <w:rFonts w:hint="cs"/>
          <w:b/>
          <w:bCs/>
          <w:sz w:val="32"/>
          <w:szCs w:val="32"/>
          <w:rtl/>
        </w:rPr>
        <w:t>و</w:t>
      </w:r>
      <w:r w:rsidR="00226900" w:rsidRPr="0095370A">
        <w:rPr>
          <w:rFonts w:hint="cs"/>
          <w:b/>
          <w:bCs/>
          <w:sz w:val="32"/>
          <w:szCs w:val="32"/>
          <w:rtl/>
        </w:rPr>
        <w:t xml:space="preserve">الحكم على النص </w:t>
      </w:r>
      <w:r w:rsidR="0095370A" w:rsidRPr="0095370A">
        <w:rPr>
          <w:rFonts w:hint="cs"/>
          <w:b/>
          <w:bCs/>
          <w:sz w:val="32"/>
          <w:szCs w:val="32"/>
          <w:rtl/>
        </w:rPr>
        <w:t xml:space="preserve">كما يفعل القاضي النزيه مع ملف القضية </w:t>
      </w:r>
      <w:r>
        <w:rPr>
          <w:rFonts w:hint="cs"/>
          <w:b/>
          <w:bCs/>
          <w:sz w:val="32"/>
          <w:szCs w:val="32"/>
          <w:rtl/>
        </w:rPr>
        <w:t>و</w:t>
      </w:r>
      <w:r w:rsidR="0095370A" w:rsidRPr="0095370A">
        <w:rPr>
          <w:rFonts w:hint="cs"/>
          <w:b/>
          <w:bCs/>
          <w:sz w:val="32"/>
          <w:szCs w:val="32"/>
          <w:rtl/>
        </w:rPr>
        <w:t>حيثاتها ، دون النظر في اعتبارات خارج ذلك الملف او ذلك النص. هكذا كان الصديق العزير الراحل عزازي على عزازي وهو يكتب دراساته النقدية</w:t>
      </w:r>
      <w:r>
        <w:rPr>
          <w:rFonts w:hint="cs"/>
          <w:b/>
          <w:bCs/>
          <w:sz w:val="32"/>
          <w:szCs w:val="32"/>
          <w:rtl/>
        </w:rPr>
        <w:t>،</w:t>
      </w:r>
      <w:r w:rsidR="0095370A" w:rsidRPr="0095370A">
        <w:rPr>
          <w:rFonts w:hint="cs"/>
          <w:b/>
          <w:bCs/>
          <w:sz w:val="32"/>
          <w:szCs w:val="32"/>
          <w:rtl/>
        </w:rPr>
        <w:t xml:space="preserve"> والتي تشرفت بانها تناولت اغلب اعمالي الروائية والقصصية، وكذلك كان وهو يمارس علاقاته الانسانية مع رفاقه واصحابه ، لانه كان مثالا حيا تجسدت فيه قيم الوفاء والاخلاص والامانة والمحبة ، ولذلك فان فاجعه رحيلة جاءتني اشبه بصدمة يهتز لها الوجدان</w:t>
      </w:r>
      <w:r>
        <w:rPr>
          <w:rFonts w:hint="cs"/>
          <w:b/>
          <w:bCs/>
          <w:sz w:val="32"/>
          <w:szCs w:val="32"/>
          <w:rtl/>
        </w:rPr>
        <w:t>،</w:t>
      </w:r>
      <w:r w:rsidR="0095370A" w:rsidRPr="0095370A">
        <w:rPr>
          <w:rFonts w:hint="cs"/>
          <w:b/>
          <w:bCs/>
          <w:sz w:val="32"/>
          <w:szCs w:val="32"/>
          <w:rtl/>
        </w:rPr>
        <w:t xml:space="preserve"> وتترك رجفة عظيمة في القلب ، ولا نقول الا ما قاله </w:t>
      </w:r>
      <w:r>
        <w:rPr>
          <w:rFonts w:hint="cs"/>
          <w:b/>
          <w:bCs/>
          <w:sz w:val="32"/>
          <w:szCs w:val="32"/>
          <w:rtl/>
        </w:rPr>
        <w:t>ن</w:t>
      </w:r>
      <w:r w:rsidR="0095370A" w:rsidRPr="0095370A">
        <w:rPr>
          <w:rFonts w:hint="cs"/>
          <w:b/>
          <w:bCs/>
          <w:sz w:val="32"/>
          <w:szCs w:val="32"/>
          <w:rtl/>
        </w:rPr>
        <w:t>بينا الكريم</w:t>
      </w:r>
      <w:r>
        <w:rPr>
          <w:rFonts w:hint="cs"/>
          <w:b/>
          <w:bCs/>
          <w:sz w:val="32"/>
          <w:szCs w:val="32"/>
          <w:rtl/>
        </w:rPr>
        <w:t>،</w:t>
      </w:r>
      <w:r w:rsidR="0095370A" w:rsidRPr="0095370A">
        <w:rPr>
          <w:rFonts w:hint="cs"/>
          <w:b/>
          <w:bCs/>
          <w:sz w:val="32"/>
          <w:szCs w:val="32"/>
          <w:rtl/>
        </w:rPr>
        <w:t xml:space="preserve"> ان القلب ليحزن وان العين لتدمع</w:t>
      </w:r>
      <w:r>
        <w:rPr>
          <w:rFonts w:hint="cs"/>
          <w:b/>
          <w:bCs/>
          <w:sz w:val="32"/>
          <w:szCs w:val="32"/>
          <w:rtl/>
        </w:rPr>
        <w:t>،</w:t>
      </w:r>
      <w:r w:rsidR="0095370A" w:rsidRPr="0095370A">
        <w:rPr>
          <w:rFonts w:hint="cs"/>
          <w:b/>
          <w:bCs/>
          <w:sz w:val="32"/>
          <w:szCs w:val="32"/>
          <w:rtl/>
        </w:rPr>
        <w:t xml:space="preserve"> وانا لفراقك يا عزازي لمحزونون. رحم الله الراحل الكريم وعوض الوطن فيها خيرا ، والهم رفيقة عمره واولاده واخوته وبقية افراد اسرته وكل خلانه واصحابه جميل الصبر والسلوان. وانا لله وانا اليه راجعون.</w:t>
      </w:r>
    </w:p>
    <w:sectPr w:rsidR="00226900" w:rsidRPr="0095370A" w:rsidSect="003843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4E65A0"/>
    <w:rsid w:val="000B181B"/>
    <w:rsid w:val="00226900"/>
    <w:rsid w:val="00384394"/>
    <w:rsid w:val="004E65A0"/>
    <w:rsid w:val="00731FAA"/>
    <w:rsid w:val="0095370A"/>
    <w:rsid w:val="00B80EF5"/>
    <w:rsid w:val="00E14F77"/>
    <w:rsid w:val="00EB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3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F01B7-515E-4D0B-B993-447FD02D1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2748</Characters>
  <Application>Microsoft Office Word</Application>
  <DocSecurity>0</DocSecurity>
  <Lines>52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2014-03-07T19:42:00Z</dcterms:created>
  <dcterms:modified xsi:type="dcterms:W3CDTF">2014-03-07T19:42:00Z</dcterms:modified>
</cp:coreProperties>
</file>